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944" w14:textId="77777777" w:rsidR="00753C0D" w:rsidRPr="00694BDE" w:rsidRDefault="00753C0D" w:rsidP="00AF77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94BDE">
        <w:rPr>
          <w:rFonts w:ascii="Times New Roman" w:hAnsi="Times New Roman" w:cs="Times New Roman"/>
          <w:b/>
          <w:sz w:val="28"/>
          <w:szCs w:val="28"/>
          <w:lang w:val="lv-LV"/>
        </w:rPr>
        <w:t>LU HZF Sastatāmas valodniecības un tulkošanas nodaļas</w:t>
      </w:r>
    </w:p>
    <w:p w14:paraId="0391A206" w14:textId="77777777" w:rsidR="00753C0D" w:rsidRPr="00694BDE" w:rsidRDefault="00753C0D" w:rsidP="009205C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94BDE">
        <w:rPr>
          <w:rFonts w:ascii="Times New Roman" w:hAnsi="Times New Roman" w:cs="Times New Roman"/>
          <w:b/>
          <w:sz w:val="28"/>
          <w:szCs w:val="28"/>
          <w:lang w:val="lv-LV"/>
        </w:rPr>
        <w:t xml:space="preserve">un Latvijas Tulku un tulkotāju biedrības </w:t>
      </w:r>
    </w:p>
    <w:p w14:paraId="05017C21" w14:textId="5F5D51E9" w:rsidR="00CE166A" w:rsidRPr="00694BDE" w:rsidRDefault="009D1AE9" w:rsidP="00496A6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  <w:t>7</w:t>
      </w:r>
      <w:r w:rsidR="00CE166A" w:rsidRPr="00694BDE"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  <w:t>. ziemas lasījumi „Tulkotāja meklējumi un atradumi”</w:t>
      </w:r>
    </w:p>
    <w:p w14:paraId="2503A297" w14:textId="48E017A8" w:rsidR="00B17F60" w:rsidRPr="00694BDE" w:rsidRDefault="00B17F60" w:rsidP="00B17F60">
      <w:pPr>
        <w:pStyle w:val="NoSpacing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94BDE">
        <w:rPr>
          <w:rFonts w:ascii="Times New Roman" w:hAnsi="Times New Roman" w:cs="Times New Roman"/>
          <w:b/>
          <w:sz w:val="28"/>
          <w:szCs w:val="28"/>
          <w:lang w:val="lv-LV"/>
        </w:rPr>
        <w:t>Datums: 20</w:t>
      </w:r>
      <w:r w:rsidR="00FB7ADB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9D1AE9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Pr="00694BDE">
        <w:rPr>
          <w:rFonts w:ascii="Times New Roman" w:hAnsi="Times New Roman" w:cs="Times New Roman"/>
          <w:b/>
          <w:sz w:val="28"/>
          <w:szCs w:val="28"/>
          <w:lang w:val="lv-LV"/>
        </w:rPr>
        <w:t>. gada 1</w:t>
      </w:r>
      <w:r w:rsidR="009D1AE9">
        <w:rPr>
          <w:rFonts w:ascii="Times New Roman" w:hAnsi="Times New Roman" w:cs="Times New Roman"/>
          <w:b/>
          <w:sz w:val="28"/>
          <w:szCs w:val="28"/>
          <w:lang w:val="lv-LV"/>
        </w:rPr>
        <w:t>4</w:t>
      </w:r>
      <w:r w:rsidRPr="00694BDE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  <w:r w:rsidR="009D1AE9">
        <w:rPr>
          <w:rFonts w:ascii="Times New Roman" w:hAnsi="Times New Roman" w:cs="Times New Roman"/>
          <w:b/>
          <w:sz w:val="28"/>
          <w:szCs w:val="28"/>
          <w:lang w:val="lv-LV"/>
        </w:rPr>
        <w:t>janvārī</w:t>
      </w:r>
    </w:p>
    <w:p w14:paraId="17812F96" w14:textId="6CA57C48" w:rsidR="00B17F60" w:rsidRDefault="00B17F60" w:rsidP="009D1AE9">
      <w:pPr>
        <w:pStyle w:val="NoSpacing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94BDE">
        <w:rPr>
          <w:rFonts w:ascii="Times New Roman" w:hAnsi="Times New Roman" w:cs="Times New Roman"/>
          <w:b/>
          <w:sz w:val="28"/>
          <w:szCs w:val="28"/>
          <w:lang w:val="lv-LV"/>
        </w:rPr>
        <w:t xml:space="preserve">Vieta: </w:t>
      </w:r>
      <w:r w:rsidR="00FB7ADB">
        <w:rPr>
          <w:rFonts w:ascii="Times New Roman" w:hAnsi="Times New Roman" w:cs="Times New Roman"/>
          <w:b/>
          <w:sz w:val="28"/>
          <w:szCs w:val="28"/>
          <w:lang w:val="lv-LV"/>
        </w:rPr>
        <w:t>ZOOM platforma</w:t>
      </w:r>
      <w:r w:rsidR="009D1AE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hyperlink r:id="rId7" w:history="1">
        <w:r w:rsidR="009D1AE9" w:rsidRPr="0028424F">
          <w:rPr>
            <w:rStyle w:val="Hyperlink"/>
            <w:rFonts w:ascii="Times New Roman" w:hAnsi="Times New Roman" w:cs="Times New Roman"/>
            <w:b/>
            <w:sz w:val="28"/>
            <w:szCs w:val="28"/>
            <w:lang w:val="lv-LV"/>
          </w:rPr>
          <w:t>https://us02web.zoom.us/j/83478803712?pwd=L3JqVTM2WE5pNHBnSzYyN0tENmhhQT09</w:t>
        </w:r>
      </w:hyperlink>
      <w:r w:rsidR="009D1AE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7EAA5CBD" w14:textId="77777777" w:rsidR="009D1AE9" w:rsidRPr="00694BDE" w:rsidRDefault="009D1AE9" w:rsidP="009D1AE9">
      <w:pPr>
        <w:pStyle w:val="NoSpacing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8045"/>
      </w:tblGrid>
      <w:tr w:rsidR="005B71A2" w:rsidRPr="00694BDE" w14:paraId="75AF494D" w14:textId="77777777" w:rsidTr="00694BDE">
        <w:tc>
          <w:tcPr>
            <w:tcW w:w="1778" w:type="dxa"/>
          </w:tcPr>
          <w:p w14:paraId="1E602414" w14:textId="38284DE6" w:rsidR="005B71A2" w:rsidRPr="00694BDE" w:rsidRDefault="00426FF9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9D1AE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.00–1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.1</w:t>
            </w:r>
            <w:r w:rsidR="004F35F1"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8045" w:type="dxa"/>
          </w:tcPr>
          <w:p w14:paraId="67C3F08E" w14:textId="77777777" w:rsidR="005B71A2" w:rsidRDefault="005B71A2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Lasījumu atklāšana</w:t>
            </w:r>
          </w:p>
          <w:p w14:paraId="6954CFA8" w14:textId="5419952D" w:rsidR="009D1AE9" w:rsidRPr="00694BDE" w:rsidRDefault="009D1AE9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Prof. Gunta Ločmele, Latvijas Universitāte</w:t>
            </w:r>
          </w:p>
        </w:tc>
      </w:tr>
      <w:tr w:rsidR="00960C3F" w:rsidRPr="00694BDE" w14:paraId="1D7894C6" w14:textId="77777777" w:rsidTr="00694BDE">
        <w:tc>
          <w:tcPr>
            <w:tcW w:w="1778" w:type="dxa"/>
          </w:tcPr>
          <w:p w14:paraId="609C170A" w14:textId="49289964" w:rsidR="00960C3F" w:rsidRPr="00694BDE" w:rsidRDefault="00426FF9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.1</w:t>
            </w:r>
            <w:r w:rsidR="004F35F1"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</w:t>
            </w:r>
            <w:r w:rsidR="004F35F1"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8045" w:type="dxa"/>
          </w:tcPr>
          <w:p w14:paraId="33E6D794" w14:textId="77777777" w:rsidR="009D1AE9" w:rsidRDefault="009D1AE9" w:rsidP="00960C3F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9D1A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Tulkojot arābu tēlaino valodu: ieskats M. Alvāna romānā "Saqfu l-kifāja" (2002)</w:t>
            </w:r>
          </w:p>
          <w:p w14:paraId="56051EB9" w14:textId="00861BD8" w:rsidR="00FB7ADB" w:rsidRPr="00FB7ADB" w:rsidRDefault="00FB7ADB" w:rsidP="00960C3F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Ingrīda Kleinhofa, Latvijas Universitāte</w:t>
            </w:r>
          </w:p>
        </w:tc>
      </w:tr>
      <w:tr w:rsidR="00960C3F" w:rsidRPr="00694BDE" w14:paraId="045A3C07" w14:textId="77777777" w:rsidTr="00694BDE">
        <w:tc>
          <w:tcPr>
            <w:tcW w:w="1778" w:type="dxa"/>
          </w:tcPr>
          <w:p w14:paraId="35F0232E" w14:textId="7D4DAEA0" w:rsidR="00960C3F" w:rsidRPr="00694BDE" w:rsidRDefault="00426FF9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.3</w:t>
            </w:r>
            <w:r w:rsidR="004F35F1"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-1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.5</w:t>
            </w:r>
            <w:r w:rsidR="004F35F1"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8045" w:type="dxa"/>
          </w:tcPr>
          <w:p w14:paraId="3BF41C32" w14:textId="12A8F647" w:rsidR="00FB7ADB" w:rsidRDefault="00C659B3" w:rsidP="00FB7AD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Tiesu tulku darba aspekti</w:t>
            </w:r>
          </w:p>
          <w:p w14:paraId="5614268E" w14:textId="77777777" w:rsidR="00090315" w:rsidRDefault="00F332B0" w:rsidP="00FB7ADB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 w:rsidRPr="00FB7ADB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Helēna Gizeleza,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Latvijas Universitāte/</w:t>
            </w:r>
            <w:r w:rsidRPr="00694BD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Latvijas Tulku un tulkotāju biedrība</w:t>
            </w:r>
          </w:p>
          <w:p w14:paraId="2148E3DC" w14:textId="495009C7" w:rsidR="00F332B0" w:rsidRPr="00694BDE" w:rsidRDefault="00F332B0" w:rsidP="00F332B0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Svetlana Lana Zariņa, </w:t>
            </w:r>
            <w:r w:rsidRPr="00694BD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Latvijas Tulku un tulkotāju biedrība</w:t>
            </w:r>
          </w:p>
        </w:tc>
      </w:tr>
      <w:tr w:rsidR="00960C3F" w:rsidRPr="00694BDE" w14:paraId="5C61262B" w14:textId="77777777" w:rsidTr="00694BDE">
        <w:tc>
          <w:tcPr>
            <w:tcW w:w="1778" w:type="dxa"/>
          </w:tcPr>
          <w:p w14:paraId="14BD8880" w14:textId="6B224AF0" w:rsidR="004F35F1" w:rsidRPr="00694BDE" w:rsidRDefault="00426FF9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.5</w:t>
            </w:r>
            <w:r w:rsidR="004F35F1"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–1</w:t>
            </w:r>
            <w:r w:rsidR="00F332B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  <w:r w:rsidR="00FB7AD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10</w:t>
            </w:r>
          </w:p>
        </w:tc>
        <w:tc>
          <w:tcPr>
            <w:tcW w:w="8045" w:type="dxa"/>
          </w:tcPr>
          <w:p w14:paraId="2BBB933D" w14:textId="77777777" w:rsidR="00F332B0" w:rsidRDefault="00F332B0" w:rsidP="00960C3F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F332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 xml:space="preserve">Militārā tulkošana. Ukraiņu valodas politiski sensitīvo tēmu tulkošana </w:t>
            </w:r>
          </w:p>
          <w:p w14:paraId="60D4BCF0" w14:textId="61A96818" w:rsidR="00090315" w:rsidRPr="00694BDE" w:rsidRDefault="00F332B0" w:rsidP="00960C3F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 w:rsidRPr="00FB7ADB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Viktorija Prituļaka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, </w:t>
            </w:r>
            <w:r w:rsidRPr="00FB7ADB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Ventspils Augstskola</w:t>
            </w:r>
          </w:p>
        </w:tc>
      </w:tr>
      <w:tr w:rsidR="00960C3F" w:rsidRPr="00694BDE" w14:paraId="1351756F" w14:textId="77777777" w:rsidTr="00694BDE">
        <w:tc>
          <w:tcPr>
            <w:tcW w:w="1778" w:type="dxa"/>
          </w:tcPr>
          <w:p w14:paraId="16021771" w14:textId="571A0913" w:rsidR="00960C3F" w:rsidRPr="00694BDE" w:rsidRDefault="00426FF9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  <w:r w:rsidR="00FB7AD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  <w:r w:rsidR="00FB7AD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30</w:t>
            </w:r>
          </w:p>
        </w:tc>
        <w:tc>
          <w:tcPr>
            <w:tcW w:w="8045" w:type="dxa"/>
          </w:tcPr>
          <w:p w14:paraId="27D02EE1" w14:textId="13500B3B" w:rsidR="00426FF9" w:rsidRPr="00FB7ADB" w:rsidRDefault="00527F62" w:rsidP="00960C3F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Translations of websites and official posts about equine wellness</w:t>
            </w:r>
          </w:p>
          <w:p w14:paraId="55E37D79" w14:textId="4801DCDC" w:rsidR="00FB7ADB" w:rsidRPr="00694BDE" w:rsidRDefault="00527F62" w:rsidP="00960C3F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Sindija Samohvalova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, LU HZF Angļu BSP</w:t>
            </w:r>
          </w:p>
        </w:tc>
      </w:tr>
      <w:tr w:rsidR="00FB7ADB" w:rsidRPr="00694BDE" w14:paraId="0C03BDAF" w14:textId="77777777" w:rsidTr="00694BDE">
        <w:tc>
          <w:tcPr>
            <w:tcW w:w="1778" w:type="dxa"/>
          </w:tcPr>
          <w:p w14:paraId="59E23B1A" w14:textId="0FDF5628" w:rsidR="00FB7ADB" w:rsidRPr="00694BDE" w:rsidRDefault="00FB7ADB" w:rsidP="00960C3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5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0</w:t>
            </w:r>
          </w:p>
        </w:tc>
        <w:tc>
          <w:tcPr>
            <w:tcW w:w="8045" w:type="dxa"/>
          </w:tcPr>
          <w:p w14:paraId="49C27131" w14:textId="77777777" w:rsidR="00527F62" w:rsidRDefault="00527F62" w:rsidP="00527F62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The Challenges of Translating for Cinema and TV: When Things go South</w:t>
            </w:r>
          </w:p>
          <w:p w14:paraId="57023DA5" w14:textId="5C7ADB02" w:rsidR="00FB7ADB" w:rsidRPr="00FB7ADB" w:rsidRDefault="00527F62" w:rsidP="00527F62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Luīze Karlivāne</w:t>
            </w:r>
            <w:r w:rsidR="00FB7ADB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, LU HZF Angļu BSP</w:t>
            </w:r>
          </w:p>
        </w:tc>
      </w:tr>
      <w:tr w:rsidR="00FB7ADB" w:rsidRPr="00694BDE" w14:paraId="44E51FB0" w14:textId="77777777" w:rsidTr="00694BDE">
        <w:tc>
          <w:tcPr>
            <w:tcW w:w="1778" w:type="dxa"/>
          </w:tcPr>
          <w:p w14:paraId="493E0CA3" w14:textId="14C96758" w:rsidR="00FB7ADB" w:rsidRPr="00694BDE" w:rsidRDefault="00FB7ADB" w:rsidP="00FB7AD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.50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.10</w:t>
            </w:r>
          </w:p>
        </w:tc>
        <w:tc>
          <w:tcPr>
            <w:tcW w:w="8045" w:type="dxa"/>
          </w:tcPr>
          <w:p w14:paraId="14D105D3" w14:textId="29B6A64C" w:rsidR="00FB7ADB" w:rsidRDefault="00527F62" w:rsidP="00FB7AD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"Red" or "krasnyj"? Semiotic perspectives on the translation of colour</w:t>
            </w:r>
          </w:p>
          <w:p w14:paraId="6C77A440" w14:textId="792358D3" w:rsidR="00FB7ADB" w:rsidRPr="00FB7ADB" w:rsidRDefault="00527F62" w:rsidP="00FB7ADB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Gianluca Pace</w:t>
            </w:r>
            <w:r w:rsidR="00FB7ADB" w:rsidRPr="00FB7ADB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, </w:t>
            </w:r>
            <w:r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University of Latvia, University of Trieste</w:t>
            </w:r>
          </w:p>
        </w:tc>
      </w:tr>
      <w:tr w:rsidR="00FB7ADB" w:rsidRPr="00694BDE" w14:paraId="0450712A" w14:textId="77777777" w:rsidTr="00694BDE">
        <w:tc>
          <w:tcPr>
            <w:tcW w:w="1778" w:type="dxa"/>
          </w:tcPr>
          <w:p w14:paraId="3712DB12" w14:textId="5AE2A62F" w:rsidR="00FB7ADB" w:rsidRPr="00694BDE" w:rsidRDefault="00FB7ADB" w:rsidP="00FB7AD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.10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  <w:r w:rsidR="00527F6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.30</w:t>
            </w:r>
          </w:p>
        </w:tc>
        <w:tc>
          <w:tcPr>
            <w:tcW w:w="8045" w:type="dxa"/>
          </w:tcPr>
          <w:p w14:paraId="0B561109" w14:textId="77777777" w:rsidR="00FB7ADB" w:rsidRPr="00527F62" w:rsidRDefault="00527F62" w:rsidP="00FB7ADB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Tastes and Culture in Translation: the Italian Cuisine</w:t>
            </w:r>
          </w:p>
          <w:p w14:paraId="4DD52099" w14:textId="700A3C2B" w:rsidR="00527F62" w:rsidRPr="00694BDE" w:rsidRDefault="00527F62" w:rsidP="00FB7ADB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Giorgia Cambiano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, </w:t>
            </w:r>
            <w:r w:rsidR="00C60493"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University of Latvia, University of Trieste</w:t>
            </w:r>
          </w:p>
        </w:tc>
      </w:tr>
      <w:tr w:rsidR="00527F62" w:rsidRPr="00694BDE" w14:paraId="4B0ACA37" w14:textId="77777777" w:rsidTr="00694BDE">
        <w:tc>
          <w:tcPr>
            <w:tcW w:w="1778" w:type="dxa"/>
          </w:tcPr>
          <w:p w14:paraId="2468CD45" w14:textId="37E3122E" w:rsidR="00527F62" w:rsidRPr="00694BDE" w:rsidRDefault="00527F62" w:rsidP="00527F6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13.30</w:t>
            </w:r>
            <w:r w:rsidRPr="00694BDE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13.50</w:t>
            </w:r>
          </w:p>
        </w:tc>
        <w:tc>
          <w:tcPr>
            <w:tcW w:w="8045" w:type="dxa"/>
          </w:tcPr>
          <w:p w14:paraId="731850A6" w14:textId="77777777" w:rsidR="00527F62" w:rsidRDefault="00527F62" w:rsidP="00527F62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>The Role of Formality Change in Translating Fiction</w:t>
            </w:r>
            <w:r w:rsidRPr="00FB7A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lv-LV"/>
              </w:rPr>
              <w:t xml:space="preserve"> </w:t>
            </w:r>
          </w:p>
          <w:p w14:paraId="6397A110" w14:textId="06DAD889" w:rsidR="00527F62" w:rsidRPr="00694BDE" w:rsidRDefault="00527F62" w:rsidP="00527F6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27F62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Ernests Stroinovs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, LU HZF Angļu BSP</w:t>
            </w:r>
          </w:p>
        </w:tc>
      </w:tr>
    </w:tbl>
    <w:p w14:paraId="1C1B44F7" w14:textId="77777777" w:rsidR="00CE166A" w:rsidRPr="00694BDE" w:rsidRDefault="00CE166A" w:rsidP="00CE166A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sectPr w:rsidR="00CE166A" w:rsidRPr="0069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5BF3" w14:textId="77777777" w:rsidR="00205756" w:rsidRDefault="00205756" w:rsidP="003C43CC">
      <w:r>
        <w:separator/>
      </w:r>
    </w:p>
  </w:endnote>
  <w:endnote w:type="continuationSeparator" w:id="0">
    <w:p w14:paraId="130E383C" w14:textId="77777777" w:rsidR="00205756" w:rsidRDefault="00205756" w:rsidP="003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BD23" w14:textId="77777777" w:rsidR="00205756" w:rsidRDefault="00205756" w:rsidP="003C43CC">
      <w:r>
        <w:separator/>
      </w:r>
    </w:p>
  </w:footnote>
  <w:footnote w:type="continuationSeparator" w:id="0">
    <w:p w14:paraId="1941322E" w14:textId="77777777" w:rsidR="00205756" w:rsidRDefault="00205756" w:rsidP="003C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0C"/>
    <w:multiLevelType w:val="hybridMultilevel"/>
    <w:tmpl w:val="D50E0914"/>
    <w:lvl w:ilvl="0" w:tplc="FF8C6C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28B"/>
    <w:multiLevelType w:val="hybridMultilevel"/>
    <w:tmpl w:val="0C7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6D11"/>
    <w:multiLevelType w:val="hybridMultilevel"/>
    <w:tmpl w:val="F9D0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66A"/>
    <w:rsid w:val="0000695E"/>
    <w:rsid w:val="00062065"/>
    <w:rsid w:val="00067DE3"/>
    <w:rsid w:val="00075B09"/>
    <w:rsid w:val="00086F48"/>
    <w:rsid w:val="00090315"/>
    <w:rsid w:val="000A124D"/>
    <w:rsid w:val="000B7B4C"/>
    <w:rsid w:val="000C5E33"/>
    <w:rsid w:val="00181BAA"/>
    <w:rsid w:val="001827C5"/>
    <w:rsid w:val="001864BB"/>
    <w:rsid w:val="001B0D7F"/>
    <w:rsid w:val="001B1A90"/>
    <w:rsid w:val="001E3C16"/>
    <w:rsid w:val="00200F38"/>
    <w:rsid w:val="00205756"/>
    <w:rsid w:val="00235687"/>
    <w:rsid w:val="002369A7"/>
    <w:rsid w:val="0025024C"/>
    <w:rsid w:val="00283DB7"/>
    <w:rsid w:val="002A35FD"/>
    <w:rsid w:val="002B3597"/>
    <w:rsid w:val="002E2B82"/>
    <w:rsid w:val="002F46CF"/>
    <w:rsid w:val="00300477"/>
    <w:rsid w:val="00357045"/>
    <w:rsid w:val="00381F61"/>
    <w:rsid w:val="0039228C"/>
    <w:rsid w:val="003B4C82"/>
    <w:rsid w:val="003B604A"/>
    <w:rsid w:val="003C43CC"/>
    <w:rsid w:val="003E3BC2"/>
    <w:rsid w:val="00426FF9"/>
    <w:rsid w:val="004400A9"/>
    <w:rsid w:val="004672CA"/>
    <w:rsid w:val="0049387F"/>
    <w:rsid w:val="00496A69"/>
    <w:rsid w:val="004A301E"/>
    <w:rsid w:val="004B3ADF"/>
    <w:rsid w:val="004B5B90"/>
    <w:rsid w:val="004C46E7"/>
    <w:rsid w:val="004C624F"/>
    <w:rsid w:val="004F35F1"/>
    <w:rsid w:val="004F6AD2"/>
    <w:rsid w:val="005036FF"/>
    <w:rsid w:val="00522BB7"/>
    <w:rsid w:val="00527F62"/>
    <w:rsid w:val="00543D56"/>
    <w:rsid w:val="00547D77"/>
    <w:rsid w:val="005523DA"/>
    <w:rsid w:val="005909EC"/>
    <w:rsid w:val="005A0CE1"/>
    <w:rsid w:val="005A524C"/>
    <w:rsid w:val="005B4A0B"/>
    <w:rsid w:val="005B71A2"/>
    <w:rsid w:val="005C39F2"/>
    <w:rsid w:val="005D6248"/>
    <w:rsid w:val="005F6340"/>
    <w:rsid w:val="005F6AB3"/>
    <w:rsid w:val="006024E3"/>
    <w:rsid w:val="00604E78"/>
    <w:rsid w:val="00611D83"/>
    <w:rsid w:val="00621EE8"/>
    <w:rsid w:val="00635D58"/>
    <w:rsid w:val="00653AFC"/>
    <w:rsid w:val="006665E5"/>
    <w:rsid w:val="00692635"/>
    <w:rsid w:val="00694BDE"/>
    <w:rsid w:val="006A7B7D"/>
    <w:rsid w:val="007204CB"/>
    <w:rsid w:val="007418DF"/>
    <w:rsid w:val="007467AB"/>
    <w:rsid w:val="00751CCB"/>
    <w:rsid w:val="00753C0D"/>
    <w:rsid w:val="00755048"/>
    <w:rsid w:val="00773782"/>
    <w:rsid w:val="0077497B"/>
    <w:rsid w:val="007C25BB"/>
    <w:rsid w:val="007E1B25"/>
    <w:rsid w:val="007F1593"/>
    <w:rsid w:val="007F3475"/>
    <w:rsid w:val="00832F66"/>
    <w:rsid w:val="008856DC"/>
    <w:rsid w:val="00885A31"/>
    <w:rsid w:val="008E236E"/>
    <w:rsid w:val="008E5E4B"/>
    <w:rsid w:val="008F2D3A"/>
    <w:rsid w:val="009030B3"/>
    <w:rsid w:val="009205C3"/>
    <w:rsid w:val="00924B77"/>
    <w:rsid w:val="00943D0C"/>
    <w:rsid w:val="00960C3F"/>
    <w:rsid w:val="0097648E"/>
    <w:rsid w:val="00983355"/>
    <w:rsid w:val="009A6A78"/>
    <w:rsid w:val="009D1AE9"/>
    <w:rsid w:val="009D29A2"/>
    <w:rsid w:val="009E01CB"/>
    <w:rsid w:val="00A10B2A"/>
    <w:rsid w:val="00A11CF7"/>
    <w:rsid w:val="00A66CE9"/>
    <w:rsid w:val="00AA4341"/>
    <w:rsid w:val="00AC4F22"/>
    <w:rsid w:val="00AF77D0"/>
    <w:rsid w:val="00B17F60"/>
    <w:rsid w:val="00B22245"/>
    <w:rsid w:val="00B22F2F"/>
    <w:rsid w:val="00B349F1"/>
    <w:rsid w:val="00B6040F"/>
    <w:rsid w:val="00BC0055"/>
    <w:rsid w:val="00BC418D"/>
    <w:rsid w:val="00BD214A"/>
    <w:rsid w:val="00BD685D"/>
    <w:rsid w:val="00BD7F05"/>
    <w:rsid w:val="00C3684A"/>
    <w:rsid w:val="00C46DA0"/>
    <w:rsid w:val="00C60493"/>
    <w:rsid w:val="00C659B3"/>
    <w:rsid w:val="00C67B98"/>
    <w:rsid w:val="00CA35A9"/>
    <w:rsid w:val="00CA4499"/>
    <w:rsid w:val="00CC0770"/>
    <w:rsid w:val="00CE133A"/>
    <w:rsid w:val="00CE166A"/>
    <w:rsid w:val="00CF3F64"/>
    <w:rsid w:val="00D45FF0"/>
    <w:rsid w:val="00D71717"/>
    <w:rsid w:val="00DB139D"/>
    <w:rsid w:val="00DD5C15"/>
    <w:rsid w:val="00E0045D"/>
    <w:rsid w:val="00E10C1C"/>
    <w:rsid w:val="00E120AA"/>
    <w:rsid w:val="00E51934"/>
    <w:rsid w:val="00E53938"/>
    <w:rsid w:val="00E72E6F"/>
    <w:rsid w:val="00E76D8A"/>
    <w:rsid w:val="00EC04D5"/>
    <w:rsid w:val="00EC1A30"/>
    <w:rsid w:val="00EE137C"/>
    <w:rsid w:val="00EE781A"/>
    <w:rsid w:val="00EF3935"/>
    <w:rsid w:val="00EF70AB"/>
    <w:rsid w:val="00F0497A"/>
    <w:rsid w:val="00F332B0"/>
    <w:rsid w:val="00F346E6"/>
    <w:rsid w:val="00F523CD"/>
    <w:rsid w:val="00F75957"/>
    <w:rsid w:val="00F75ED6"/>
    <w:rsid w:val="00F80206"/>
    <w:rsid w:val="00F95F62"/>
    <w:rsid w:val="00F970E3"/>
    <w:rsid w:val="00FB13F5"/>
    <w:rsid w:val="00FB7AD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15BD"/>
  <w15:docId w15:val="{D4CA9CF2-7C92-40CC-8222-B75077E6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166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43C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3CC"/>
    <w:rPr>
      <w:rFonts w:ascii="Times New Roman" w:eastAsia="Times New Roman" w:hAnsi="Times New Roman" w:cs="Times New Roman"/>
      <w:sz w:val="20"/>
      <w:szCs w:val="20"/>
      <w:lang w:val="lv-LV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C43C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CF"/>
    <w:rPr>
      <w:rFonts w:ascii="Times New Roman" w:eastAsia="Times New Roman" w:hAnsi="Times New Roman" w:cs="Times New Roman"/>
      <w:sz w:val="20"/>
      <w:szCs w:val="20"/>
      <w:lang w:val="lv-LV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CF"/>
    <w:rPr>
      <w:rFonts w:ascii="Times New Roman" w:eastAsia="Times New Roman" w:hAnsi="Times New Roman" w:cs="Times New Roman"/>
      <w:b/>
      <w:bCs/>
      <w:sz w:val="20"/>
      <w:szCs w:val="20"/>
      <w:lang w:val="lv-LV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CF"/>
    <w:rPr>
      <w:rFonts w:ascii="Tahoma" w:eastAsia="Times New Roman" w:hAnsi="Tahoma" w:cs="Tahoma"/>
      <w:sz w:val="16"/>
      <w:szCs w:val="16"/>
      <w:lang w:val="lv-LV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C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zh-CN"/>
    </w:rPr>
  </w:style>
  <w:style w:type="character" w:styleId="Hyperlink">
    <w:name w:val="Hyperlink"/>
    <w:basedOn w:val="DefaultParagraphFont"/>
    <w:uiPriority w:val="99"/>
    <w:unhideWhenUsed/>
    <w:rsid w:val="009D1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478803712?pwd=L3JqVTM2WE5pNHBnSzYyN0tENmhh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 Gizeleza</cp:lastModifiedBy>
  <cp:revision>102</cp:revision>
  <cp:lastPrinted>2019-12-12T21:29:00Z</cp:lastPrinted>
  <dcterms:created xsi:type="dcterms:W3CDTF">2016-10-08T15:59:00Z</dcterms:created>
  <dcterms:modified xsi:type="dcterms:W3CDTF">2022-01-12T11:33:00Z</dcterms:modified>
</cp:coreProperties>
</file>